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E5" w:rsidRDefault="008562E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BD1595" w:rsidRDefault="00BD159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PROPUESTA DE CONTENIDO DE</w:t>
      </w:r>
    </w:p>
    <w:p w:rsid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INFORME </w:t>
      </w:r>
      <w:r>
        <w:rPr>
          <w:rFonts w:ascii="Soberana Sans" w:hAnsi="Soberana Sans"/>
          <w:b/>
          <w:sz w:val="24"/>
          <w:szCs w:val="20"/>
          <w:lang w:val="es-MX"/>
        </w:rPr>
        <w:t>A</w:t>
      </w: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NUAL </w:t>
      </w:r>
    </w:p>
    <w:p w:rsidR="005C339F" w:rsidRP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 2018</w:t>
      </w:r>
      <w:r w:rsidR="00AC315B"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5C339F" w:rsidRPr="005C339F" w:rsidRDefault="005C339F" w:rsidP="00AC315B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66202" w:rsidRPr="00AC315B" w:rsidTr="00AC315B">
        <w:tc>
          <w:tcPr>
            <w:tcW w:w="3539" w:type="dxa"/>
          </w:tcPr>
          <w:p w:rsidR="00D66202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D66202" w:rsidRPr="00C10D03" w:rsidRDefault="00C10D03" w:rsidP="00AC315B">
            <w:pPr>
              <w:rPr>
                <w:rFonts w:ascii="Soberana Sans" w:hAnsi="Soberana Sans"/>
                <w:sz w:val="16"/>
                <w:szCs w:val="16"/>
                <w:u w:val="words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Atención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parte de DICONSA a las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Propuestas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realizadas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 la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Coordinadora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 Nacional de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los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Consejos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Comunitarios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  <w:u w:val="words"/>
              </w:rPr>
              <w:t>Abasto</w:t>
            </w:r>
            <w:proofErr w:type="spellEnd"/>
            <w:r>
              <w:rPr>
                <w:rFonts w:ascii="Soberana Sans" w:hAnsi="Soberana Sans"/>
                <w:sz w:val="16"/>
                <w:szCs w:val="16"/>
                <w:u w:val="words"/>
              </w:rPr>
              <w:t xml:space="preserve">, A.C. 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A710EB" w:rsidRPr="00AC315B" w:rsidRDefault="00451D8C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Desarrollo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Social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A710EB" w:rsidRPr="00AC315B" w:rsidRDefault="00451D8C" w:rsidP="00AC315B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DICONSA S.A. de C.V. 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A710EB" w:rsidRPr="00AC315B" w:rsidRDefault="00451D8C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Dirección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Operaciones</w:t>
            </w:r>
            <w:proofErr w:type="spellEnd"/>
          </w:p>
        </w:tc>
      </w:tr>
    </w:tbl>
    <w:p w:rsidR="00792105" w:rsidRDefault="00792105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091F02" w:rsidRPr="005C339F" w:rsidRDefault="00091F02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5C339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</w:t>
      </w:r>
      <w:r w:rsidR="00091F02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A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vance en el cumpl</w:t>
      </w:r>
      <w:r w:rsidR="005C339F"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imiento del programa de trabajo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5C339F" w:rsidRDefault="00451D8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Se ha dado respuesta a las propuestas formuladas por la Coordinadora Nacional de los Consejos Comunitarios de Abasto en las reuniones de Consejo que re</w:t>
      </w:r>
      <w:r w:rsidR="002510F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a</w:t>
      </w: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lizan.</w:t>
      </w:r>
    </w:p>
    <w:p w:rsidR="00AC315B" w:rsidRPr="004650ED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Actividades realizadas en el marco del Mecan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ismo de participación ciudadana.</w:t>
      </w:r>
    </w:p>
    <w:p w:rsidR="00040DF5" w:rsidRDefault="00040DF5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8318"/>
      </w:tblGrid>
      <w:tr w:rsidR="00451D8C" w:rsidRPr="00451D8C" w:rsidTr="00C073B0">
        <w:trPr>
          <w:trHeight w:val="4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lang w:val="es-MX" w:eastAsia="es-MX"/>
              </w:rPr>
            </w:pPr>
            <w:r w:rsidRPr="00451D8C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s-MX" w:eastAsia="es-MX"/>
              </w:rPr>
              <w:t>No.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1D8C" w:rsidRPr="00451D8C" w:rsidRDefault="00853430" w:rsidP="00451D8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lang w:val="es-MX" w:eastAsia="es-MX"/>
              </w:rPr>
            </w:pPr>
            <w:r>
              <w:rPr>
                <w:rFonts w:ascii="Malgun Gothic" w:eastAsia="Malgun Gothic" w:hAnsi="Malgun Gothic" w:cs="Times New Roman"/>
                <w:b/>
                <w:bCs/>
                <w:color w:val="000000"/>
                <w:lang w:val="es-MX" w:eastAsia="es-MX"/>
              </w:rPr>
              <w:t xml:space="preserve">ACTIVIDADES </w:t>
            </w:r>
          </w:p>
        </w:tc>
      </w:tr>
      <w:tr w:rsidR="00451D8C" w:rsidRPr="00451D8C" w:rsidTr="00C073B0">
        <w:trPr>
          <w:trHeight w:val="41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853430" w:rsidP="008346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Revisar el presupuesto  disponible a ejercer en la Unidad Operativa Tapachula </w:t>
            </w:r>
          </w:p>
        </w:tc>
      </w:tr>
      <w:tr w:rsidR="00451D8C" w:rsidRPr="00451D8C" w:rsidTr="00C073B0">
        <w:trPr>
          <w:trHeight w:val="69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853430" w:rsidP="00D70A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Revisión de Vehículos  con costos altos de reparación y valoración de los mismos en la Unidad Operativa Monterey</w:t>
            </w:r>
          </w:p>
        </w:tc>
      </w:tr>
      <w:tr w:rsidR="00451D8C" w:rsidRPr="00451D8C" w:rsidTr="00C073B0">
        <w:trPr>
          <w:trHeight w:val="71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853430" w:rsidP="00D70A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Generar un correo a las Unidades Operativas y Sucursales para que envíen tipo de llantas disponibles a transferir.</w:t>
            </w:r>
            <w:r w:rsidR="00451D8C"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</w:tr>
      <w:tr w:rsidR="00451D8C" w:rsidRPr="00451D8C" w:rsidTr="00C073B0">
        <w:trPr>
          <w:trHeight w:val="54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853430" w:rsidP="00D70A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Agendar cita con SG de Tlaxcala, Presidenta de Consejos Comunitario de Abasto Estatal y Presidente  de los Consejos Comunitarios de Abasto de Tlacotep</w:t>
            </w:r>
            <w:r w:rsidR="00D70AB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c.</w:t>
            </w:r>
          </w:p>
        </w:tc>
      </w:tr>
      <w:tr w:rsidR="00451D8C" w:rsidRPr="00451D8C" w:rsidTr="00C073B0">
        <w:trPr>
          <w:trHeight w:val="42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D70ABD" w:rsidP="00D70A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Verificar la posibilidad de cambio de Jefe de almacén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Corralejo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a Cadereyta</w:t>
            </w:r>
          </w:p>
        </w:tc>
      </w:tr>
      <w:tr w:rsidR="00451D8C" w:rsidRPr="00451D8C" w:rsidTr="00C073B0">
        <w:trPr>
          <w:trHeight w:val="41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D70ABD" w:rsidP="00D70A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Verificación de la Liquidación del Auxiliar Jesús Martínez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Martínez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del Almacén Cadereyta. </w:t>
            </w:r>
          </w:p>
        </w:tc>
      </w:tr>
      <w:tr w:rsidR="00451D8C" w:rsidRPr="00451D8C" w:rsidTr="00C073B0">
        <w:trPr>
          <w:trHeight w:val="5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D70ABD" w:rsidP="00C073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Regularización de los surtimientos de maíz a las Unidades Operativas de Nuevo León y Durango. </w:t>
            </w:r>
          </w:p>
        </w:tc>
      </w:tr>
    </w:tbl>
    <w:p w:rsidR="00451D8C" w:rsidRDefault="00451D8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040DF5" w:rsidRDefault="00040DF5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346EC" w:rsidRPr="004650ED" w:rsidRDefault="008346E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B7676" w:rsidRPr="004650ED" w:rsidRDefault="008B7676" w:rsidP="008B7676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 xml:space="preserve">    Evaluación </w:t>
      </w:r>
      <w:r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de los resultados alcanzados.</w:t>
      </w:r>
    </w:p>
    <w:p w:rsidR="008B7676" w:rsidRPr="004650ED" w:rsidRDefault="008B7676" w:rsidP="008B7676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28"/>
        <w:gridCol w:w="1559"/>
      </w:tblGrid>
      <w:tr w:rsidR="008B7676" w:rsidRPr="00451D8C" w:rsidTr="00F51423">
        <w:trPr>
          <w:trHeight w:val="6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76" w:rsidRPr="00451D8C" w:rsidRDefault="008B7676" w:rsidP="008B7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Se le dio suficiencia, se solicitó incremento para 2019.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</w:p>
        </w:tc>
      </w:tr>
      <w:tr w:rsidR="008B7676" w:rsidRPr="00451D8C" w:rsidTr="008346EC">
        <w:trPr>
          <w:trHeight w:val="4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Se solicitará información de los vehículos para análisis de viabilidad de reparación. 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676" w:rsidRDefault="008B7676" w:rsidP="00F51423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Pendiente</w:t>
            </w:r>
          </w:p>
        </w:tc>
      </w:tr>
      <w:tr w:rsidR="008B7676" w:rsidRPr="00451D8C" w:rsidTr="00F51423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76" w:rsidRPr="00451D8C" w:rsidRDefault="008B7676" w:rsidP="008346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Se realizó la licitación y las llantas llegarán ante</w:t>
            </w:r>
            <w:r w:rsidR="008346E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 del mes de noviembre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76" w:rsidRDefault="008B7676" w:rsidP="00F51423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</w:p>
        </w:tc>
      </w:tr>
      <w:tr w:rsidR="008B7676" w:rsidRPr="00451D8C" w:rsidTr="008346EC">
        <w:trPr>
          <w:trHeight w:val="5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76" w:rsidRPr="00451D8C" w:rsidRDefault="008346EC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Se realizó la reunión con los integrantes de la mesa actualizando los adeudos que la Coordinador presenta con las dependencias Federales y Estatales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76" w:rsidRDefault="008B7676" w:rsidP="00F51423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</w:p>
        </w:tc>
      </w:tr>
      <w:tr w:rsidR="008B7676" w:rsidRPr="00451D8C" w:rsidTr="008346EC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76" w:rsidRPr="00451D8C" w:rsidRDefault="00324694" w:rsidP="00324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Se hizo de conocimiento al Subgerente sobre la </w:t>
            </w:r>
            <w:r w:rsidR="006E0665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propuesta siempre y cuando la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Gerencia</w:t>
            </w:r>
            <w:r w:rsidR="006E0665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de la Sucursal Bajío 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solicito el c</w:t>
            </w:r>
            <w:r w:rsidR="006E0665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ambio.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76" w:rsidRDefault="008B7676" w:rsidP="00F51423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Programado </w:t>
            </w:r>
            <w:r w:rsidRPr="0009397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</w:tr>
      <w:tr w:rsidR="008B7676" w:rsidRPr="00451D8C" w:rsidTr="008346EC">
        <w:trPr>
          <w:trHeight w:val="8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76" w:rsidRPr="00451D8C" w:rsidRDefault="00324694" w:rsidP="00324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Queda pendiente que la Sucursal envíe la solicitud de recursos, CODI y documentación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requisitada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76" w:rsidRDefault="00324694" w:rsidP="00F51423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Programada </w:t>
            </w:r>
            <w:r w:rsidR="008B7676" w:rsidRPr="0009397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</w:tr>
      <w:tr w:rsidR="008B7676" w:rsidRPr="00451D8C" w:rsidTr="008B7676">
        <w:trPr>
          <w:trHeight w:val="6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76" w:rsidRPr="00451D8C" w:rsidRDefault="008B7676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76" w:rsidRPr="00451D8C" w:rsidRDefault="00324694" w:rsidP="00F514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Se enviaron a Nuevo León 3 camiones a Nuevo León y 4 a Durango.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76" w:rsidRDefault="00BD591C" w:rsidP="00F51423">
            <w:r>
              <w:t>Solventado</w:t>
            </w:r>
            <w:bookmarkStart w:id="0" w:name="_GoBack"/>
            <w:bookmarkEnd w:id="0"/>
          </w:p>
        </w:tc>
      </w:tr>
    </w:tbl>
    <w:p w:rsidR="00040DF5" w:rsidRPr="004650ED" w:rsidRDefault="00040DF5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C315B" w:rsidRPr="004650ED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IV.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En su caso, resultados generados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:rsidR="00A9573F" w:rsidRPr="004650ED" w:rsidRDefault="00BD591C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Se han atendido las propuestas de la Coordinadora Nacional de los Consejos Comunitarios, A.C. por parte de DICONSA, S.A. de C.V.  </w:t>
      </w:r>
    </w:p>
    <w:p w:rsidR="00A9573F" w:rsidRDefault="00A9573F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4650ED" w:rsidRDefault="004650ED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AC315B" w:rsidRPr="004650ED" w:rsidRDefault="00AC315B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sectPr w:rsidR="00AC315B" w:rsidRPr="004650ED" w:rsidSect="00040DF5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7B" w:rsidRDefault="0043287B" w:rsidP="00AC315B">
      <w:pPr>
        <w:spacing w:after="0" w:line="240" w:lineRule="auto"/>
      </w:pPr>
      <w:r>
        <w:separator/>
      </w:r>
    </w:p>
  </w:endnote>
  <w:endnote w:type="continuationSeparator" w:id="0">
    <w:p w:rsidR="0043287B" w:rsidRDefault="0043287B" w:rsidP="00A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7B" w:rsidRDefault="0043287B" w:rsidP="00AC315B">
      <w:pPr>
        <w:spacing w:after="0" w:line="240" w:lineRule="auto"/>
      </w:pPr>
      <w:r>
        <w:separator/>
      </w:r>
    </w:p>
  </w:footnote>
  <w:footnote w:type="continuationSeparator" w:id="0">
    <w:p w:rsidR="0043287B" w:rsidRDefault="0043287B" w:rsidP="00AC315B">
      <w:pPr>
        <w:spacing w:after="0" w:line="240" w:lineRule="auto"/>
      </w:pPr>
      <w:r>
        <w:continuationSeparator/>
      </w:r>
    </w:p>
  </w:footnote>
  <w:footnote w:id="1">
    <w:p w:rsidR="00AC315B" w:rsidRPr="00040DF5" w:rsidRDefault="00AC315B" w:rsidP="00040DF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8562E5" w:rsidTr="00171AD3">
      <w:tc>
        <w:tcPr>
          <w:tcW w:w="2942" w:type="dxa"/>
        </w:tcPr>
        <w:p w:rsidR="008562E5" w:rsidRDefault="008562E5" w:rsidP="008562E5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88D65B5" wp14:editId="73839C81">
                <wp:extent cx="763599" cy="262128"/>
                <wp:effectExtent l="0" t="0" r="0" b="5080"/>
                <wp:docPr id="1" name="Imagen 1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8562E5" w:rsidRDefault="008562E5" w:rsidP="008562E5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8562E5" w:rsidRDefault="008562E5" w:rsidP="008562E5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B17F335" wp14:editId="00D9F2ED">
                <wp:extent cx="738554" cy="253532"/>
                <wp:effectExtent l="0" t="0" r="4445" b="0"/>
                <wp:docPr id="4" name="Imagen 4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AC315B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F"/>
    <w:rsid w:val="0002624C"/>
    <w:rsid w:val="000300DA"/>
    <w:rsid w:val="00040DF5"/>
    <w:rsid w:val="0004728B"/>
    <w:rsid w:val="00091F02"/>
    <w:rsid w:val="00192AA9"/>
    <w:rsid w:val="002510F4"/>
    <w:rsid w:val="002B7A69"/>
    <w:rsid w:val="00324694"/>
    <w:rsid w:val="0043287B"/>
    <w:rsid w:val="00451D8C"/>
    <w:rsid w:val="004650ED"/>
    <w:rsid w:val="004845E3"/>
    <w:rsid w:val="00520810"/>
    <w:rsid w:val="0056392A"/>
    <w:rsid w:val="005C339F"/>
    <w:rsid w:val="005E2687"/>
    <w:rsid w:val="006E0665"/>
    <w:rsid w:val="00731F03"/>
    <w:rsid w:val="00792105"/>
    <w:rsid w:val="00800C85"/>
    <w:rsid w:val="008346EC"/>
    <w:rsid w:val="00853430"/>
    <w:rsid w:val="008562E5"/>
    <w:rsid w:val="008B7676"/>
    <w:rsid w:val="00A651DF"/>
    <w:rsid w:val="00A710EB"/>
    <w:rsid w:val="00A9573F"/>
    <w:rsid w:val="00AC315B"/>
    <w:rsid w:val="00B67499"/>
    <w:rsid w:val="00BD1595"/>
    <w:rsid w:val="00BD591C"/>
    <w:rsid w:val="00BF0D35"/>
    <w:rsid w:val="00C073B0"/>
    <w:rsid w:val="00C10D03"/>
    <w:rsid w:val="00D319AA"/>
    <w:rsid w:val="00D66202"/>
    <w:rsid w:val="00D70ABD"/>
    <w:rsid w:val="00E01ED2"/>
    <w:rsid w:val="00E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847D"/>
  <w15:chartTrackingRefBased/>
  <w15:docId w15:val="{0401C526-6DA9-447A-9915-313C537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3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C31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31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315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C3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5B"/>
  </w:style>
  <w:style w:type="paragraph" w:styleId="Piedepgina">
    <w:name w:val="footer"/>
    <w:basedOn w:val="Normal"/>
    <w:link w:val="Piedepgina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5B"/>
  </w:style>
  <w:style w:type="paragraph" w:styleId="Textodeglobo">
    <w:name w:val="Balloon Text"/>
    <w:basedOn w:val="Normal"/>
    <w:link w:val="TextodegloboCar"/>
    <w:uiPriority w:val="99"/>
    <w:semiHidden/>
    <w:unhideWhenUsed/>
    <w:rsid w:val="00B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5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AAFD-115D-469A-9A7E-688B574F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PATRICIA FERRER VACA</cp:lastModifiedBy>
  <cp:revision>2</cp:revision>
  <cp:lastPrinted>2018-10-12T15:40:00Z</cp:lastPrinted>
  <dcterms:created xsi:type="dcterms:W3CDTF">2018-10-31T00:53:00Z</dcterms:created>
  <dcterms:modified xsi:type="dcterms:W3CDTF">2018-10-31T00:53:00Z</dcterms:modified>
</cp:coreProperties>
</file>